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BA4" w:rsidRDefault="00C42B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42BA4" w:rsidRPr="00E133F1" w:rsidRDefault="003E7CE6" w:rsidP="00065E5D">
      <w:pPr>
        <w:tabs>
          <w:tab w:val="left" w:pos="3420"/>
        </w:tabs>
        <w:spacing w:after="120" w:line="240" w:lineRule="auto"/>
        <w:ind w:left="-57" w:right="-469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133F1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r w:rsidR="00C42BA4" w:rsidRPr="00E133F1">
        <w:rPr>
          <w:rFonts w:ascii="Arial" w:hAnsi="Arial" w:cs="Arial"/>
          <w:color w:val="404040"/>
          <w:sz w:val="24"/>
          <w:szCs w:val="24"/>
        </w:rPr>
        <w:t>Celestina Candelario Hernández</w:t>
      </w:r>
    </w:p>
    <w:p w:rsidR="00AB5916" w:rsidRPr="00BA21B4" w:rsidRDefault="00AB5916" w:rsidP="00065E5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C42BA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E133F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42BA4" w:rsidRPr="00E133F1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C42BA4" w:rsidRPr="00C42BA4" w:rsidRDefault="00AB5916" w:rsidP="00065E5D">
      <w:pPr>
        <w:tabs>
          <w:tab w:val="left" w:pos="3420"/>
        </w:tabs>
        <w:spacing w:after="120" w:line="240" w:lineRule="auto"/>
        <w:ind w:right="-469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C42BA4" w:rsidRPr="00E133F1">
        <w:rPr>
          <w:rFonts w:ascii="Arial" w:hAnsi="Arial" w:cs="Arial"/>
          <w:color w:val="404040"/>
          <w:sz w:val="24"/>
          <w:szCs w:val="24"/>
        </w:rPr>
        <w:t>10882937</w:t>
      </w:r>
    </w:p>
    <w:p w:rsidR="00AB5916" w:rsidRPr="00BA21B4" w:rsidRDefault="00AB5916" w:rsidP="00065E5D">
      <w:pPr>
        <w:autoSpaceDE w:val="0"/>
        <w:autoSpaceDN w:val="0"/>
        <w:adjustRightInd w:val="0"/>
        <w:spacing w:after="12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133F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42BA4">
        <w:rPr>
          <w:rFonts w:ascii="Arial" w:hAnsi="Arial" w:cs="Arial"/>
          <w:color w:val="404040"/>
          <w:sz w:val="24"/>
          <w:szCs w:val="24"/>
        </w:rPr>
        <w:t>228-1-68-14-93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C42BA4" w:rsidRPr="00C42BA4" w:rsidRDefault="00AB5916" w:rsidP="00065E5D">
      <w:pPr>
        <w:tabs>
          <w:tab w:val="left" w:pos="3420"/>
        </w:tabs>
        <w:spacing w:after="120" w:line="240" w:lineRule="auto"/>
        <w:ind w:right="-469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133F1">
        <w:rPr>
          <w:rFonts w:ascii="Arial" w:hAnsi="Arial" w:cs="Arial"/>
          <w:b/>
          <w:bCs/>
          <w:color w:val="404040"/>
          <w:sz w:val="24"/>
          <w:szCs w:val="24"/>
        </w:rPr>
        <w:t xml:space="preserve"> Institucional: </w:t>
      </w:r>
    </w:p>
    <w:p w:rsidR="00C42BA4" w:rsidRDefault="00C42BA4" w:rsidP="00065E5D">
      <w:pPr>
        <w:tabs>
          <w:tab w:val="left" w:pos="3420"/>
        </w:tabs>
        <w:spacing w:after="120" w:line="240" w:lineRule="auto"/>
        <w:ind w:right="-469"/>
        <w:jc w:val="both"/>
        <w:rPr>
          <w:rFonts w:ascii="Arial" w:hAnsi="Arial" w:cs="Arial"/>
          <w:color w:val="404040"/>
          <w:sz w:val="24"/>
          <w:szCs w:val="24"/>
        </w:rPr>
      </w:pPr>
      <w:r w:rsidRPr="00E133F1">
        <w:rPr>
          <w:rFonts w:ascii="Arial" w:hAnsi="Arial" w:cs="Arial"/>
          <w:color w:val="404040"/>
          <w:sz w:val="24"/>
          <w:szCs w:val="24"/>
        </w:rPr>
        <w:t>c.candelario@fiscaliaveracruz.gob.mx</w:t>
      </w:r>
    </w:p>
    <w:p w:rsidR="00E133F1" w:rsidRPr="00E133F1" w:rsidRDefault="00E133F1" w:rsidP="00065E5D">
      <w:pPr>
        <w:tabs>
          <w:tab w:val="left" w:pos="3420"/>
        </w:tabs>
        <w:spacing w:after="120" w:line="240" w:lineRule="auto"/>
        <w:ind w:right="-469"/>
        <w:jc w:val="both"/>
        <w:rPr>
          <w:rFonts w:ascii="Arial" w:hAnsi="Arial" w:cs="Arial"/>
          <w:color w:val="404040"/>
          <w:sz w:val="24"/>
          <w:szCs w:val="24"/>
        </w:rPr>
      </w:pPr>
    </w:p>
    <w:p w:rsidR="00BB2BF2" w:rsidRDefault="00B55469" w:rsidP="00065E5D">
      <w:pPr>
        <w:autoSpaceDE w:val="0"/>
        <w:autoSpaceDN w:val="0"/>
        <w:adjustRightInd w:val="0"/>
        <w:spacing w:after="12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42BA4" w:rsidRPr="00C42BA4" w:rsidRDefault="00BB2BF2" w:rsidP="00065E5D">
      <w:pPr>
        <w:tabs>
          <w:tab w:val="left" w:pos="3420"/>
        </w:tabs>
        <w:spacing w:after="120" w:line="240" w:lineRule="auto"/>
        <w:ind w:right="-471"/>
        <w:rPr>
          <w:rFonts w:ascii="Arial" w:hAnsi="Arial" w:cs="Arial"/>
          <w:b/>
          <w:bCs/>
          <w:color w:val="404040"/>
          <w:sz w:val="24"/>
          <w:szCs w:val="24"/>
        </w:rPr>
      </w:pPr>
      <w:r w:rsidRPr="00C42BA4">
        <w:rPr>
          <w:rFonts w:ascii="Arial" w:hAnsi="Arial" w:cs="Arial"/>
          <w:b/>
          <w:bCs/>
          <w:color w:val="404040"/>
          <w:sz w:val="24"/>
          <w:szCs w:val="24"/>
        </w:rPr>
        <w:t>Año</w:t>
      </w:r>
      <w:r w:rsidR="00C42BA4" w:rsidRPr="00C42BA4">
        <w:rPr>
          <w:rFonts w:ascii="Arial" w:hAnsi="Arial" w:cs="Arial"/>
          <w:b/>
          <w:bCs/>
          <w:color w:val="404040"/>
          <w:sz w:val="24"/>
          <w:szCs w:val="24"/>
        </w:rPr>
        <w:t>2011-2015</w:t>
      </w:r>
    </w:p>
    <w:p w:rsidR="00C42BA4" w:rsidRPr="00C42BA4" w:rsidRDefault="00C42BA4" w:rsidP="00065E5D">
      <w:pPr>
        <w:tabs>
          <w:tab w:val="left" w:pos="3420"/>
        </w:tabs>
        <w:spacing w:after="120" w:line="240" w:lineRule="auto"/>
        <w:ind w:right="-471"/>
        <w:rPr>
          <w:rFonts w:ascii="Arial" w:hAnsi="Arial" w:cs="Arial"/>
          <w:b/>
          <w:bCs/>
          <w:color w:val="404040"/>
          <w:sz w:val="24"/>
          <w:szCs w:val="24"/>
        </w:rPr>
      </w:pPr>
      <w:r w:rsidRPr="00C42BA4">
        <w:rPr>
          <w:rFonts w:ascii="Arial" w:hAnsi="Arial" w:cs="Arial"/>
          <w:b/>
          <w:bCs/>
          <w:color w:val="404040"/>
          <w:sz w:val="24"/>
          <w:szCs w:val="24"/>
        </w:rPr>
        <w:t>Licenciatura en Derecho</w:t>
      </w:r>
    </w:p>
    <w:p w:rsidR="00C42BA4" w:rsidRPr="00C42BA4" w:rsidRDefault="00C42BA4" w:rsidP="00065E5D">
      <w:pPr>
        <w:tabs>
          <w:tab w:val="left" w:pos="3420"/>
        </w:tabs>
        <w:spacing w:after="120" w:line="240" w:lineRule="auto"/>
        <w:ind w:right="-471"/>
        <w:rPr>
          <w:rFonts w:ascii="Arial" w:hAnsi="Arial" w:cs="Arial"/>
          <w:b/>
          <w:bCs/>
          <w:color w:val="404040"/>
          <w:sz w:val="24"/>
          <w:szCs w:val="24"/>
        </w:rPr>
      </w:pPr>
      <w:r w:rsidRPr="00C42BA4">
        <w:rPr>
          <w:rFonts w:ascii="Arial" w:hAnsi="Arial" w:cs="Arial"/>
          <w:b/>
          <w:bCs/>
          <w:color w:val="404040"/>
          <w:sz w:val="24"/>
          <w:szCs w:val="24"/>
        </w:rPr>
        <w:t>Universidad  del Golfo de México</w:t>
      </w:r>
    </w:p>
    <w:p w:rsidR="00C42BA4" w:rsidRPr="00C42BA4" w:rsidRDefault="00C42BA4" w:rsidP="00065E5D">
      <w:pPr>
        <w:tabs>
          <w:tab w:val="left" w:pos="3420"/>
        </w:tabs>
        <w:spacing w:after="120" w:line="240" w:lineRule="auto"/>
        <w:ind w:right="-471"/>
        <w:rPr>
          <w:rFonts w:ascii="Arial" w:hAnsi="Arial" w:cs="Arial"/>
          <w:b/>
          <w:bCs/>
          <w:color w:val="404040"/>
          <w:sz w:val="24"/>
          <w:szCs w:val="24"/>
        </w:rPr>
      </w:pPr>
      <w:r w:rsidRPr="00C42BA4">
        <w:rPr>
          <w:rFonts w:ascii="Arial" w:hAnsi="Arial" w:cs="Arial"/>
          <w:b/>
          <w:bCs/>
          <w:color w:val="404040"/>
          <w:sz w:val="24"/>
          <w:szCs w:val="24"/>
        </w:rPr>
        <w:t>Minatitlán, Veracruz.</w:t>
      </w:r>
    </w:p>
    <w:p w:rsidR="00AB5916" w:rsidRDefault="00BB2BF2" w:rsidP="00065E5D">
      <w:pPr>
        <w:autoSpaceDE w:val="0"/>
        <w:autoSpaceDN w:val="0"/>
        <w:adjustRightInd w:val="0"/>
        <w:spacing w:after="12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42BA4" w:rsidRDefault="00BB2BF2" w:rsidP="00065E5D">
      <w:pPr>
        <w:tabs>
          <w:tab w:val="left" w:pos="3420"/>
        </w:tabs>
        <w:spacing w:after="120" w:line="240" w:lineRule="auto"/>
        <w:ind w:right="-471"/>
        <w:rPr>
          <w:rFonts w:ascii="Arial" w:hAnsi="Arial" w:cs="Arial"/>
          <w:b/>
          <w:bCs/>
          <w:color w:val="404040"/>
          <w:sz w:val="24"/>
          <w:szCs w:val="24"/>
        </w:rPr>
      </w:pPr>
      <w:r w:rsidRPr="00C42BA4">
        <w:rPr>
          <w:rFonts w:ascii="Arial" w:hAnsi="Arial" w:cs="Arial"/>
          <w:b/>
          <w:bCs/>
          <w:color w:val="404040"/>
          <w:sz w:val="24"/>
          <w:szCs w:val="24"/>
        </w:rPr>
        <w:t>Año</w:t>
      </w:r>
      <w:r w:rsidR="00C42BA4" w:rsidRPr="00C42BA4">
        <w:rPr>
          <w:rFonts w:ascii="Arial" w:hAnsi="Arial" w:cs="Arial"/>
          <w:b/>
          <w:bCs/>
          <w:color w:val="404040"/>
          <w:sz w:val="24"/>
          <w:szCs w:val="24"/>
        </w:rPr>
        <w:t xml:space="preserve"> Julio 2011 – Julio 2012</w:t>
      </w:r>
    </w:p>
    <w:p w:rsidR="00C42BA4" w:rsidRPr="00C42BA4" w:rsidRDefault="00C42BA4" w:rsidP="00065E5D">
      <w:pPr>
        <w:tabs>
          <w:tab w:val="left" w:pos="3420"/>
        </w:tabs>
        <w:spacing w:after="120" w:line="240" w:lineRule="auto"/>
        <w:ind w:right="-471"/>
        <w:rPr>
          <w:rFonts w:ascii="Arial" w:hAnsi="Arial" w:cs="Arial"/>
          <w:b/>
          <w:bCs/>
          <w:color w:val="404040"/>
          <w:sz w:val="24"/>
          <w:szCs w:val="24"/>
        </w:rPr>
      </w:pPr>
      <w:r w:rsidRPr="00C42BA4">
        <w:rPr>
          <w:rFonts w:ascii="Arial" w:hAnsi="Arial" w:cs="Arial"/>
          <w:b/>
          <w:bCs/>
          <w:color w:val="404040"/>
          <w:sz w:val="24"/>
          <w:szCs w:val="24"/>
        </w:rPr>
        <w:t xml:space="preserve">OFICIAL SECRETARIA </w:t>
      </w:r>
    </w:p>
    <w:p w:rsidR="00C42BA4" w:rsidRDefault="00C42BA4" w:rsidP="00065E5D">
      <w:pPr>
        <w:tabs>
          <w:tab w:val="left" w:pos="3420"/>
        </w:tabs>
        <w:spacing w:after="120" w:line="240" w:lineRule="auto"/>
        <w:ind w:right="-471"/>
        <w:rPr>
          <w:rFonts w:ascii="Arial" w:hAnsi="Arial" w:cs="Arial"/>
          <w:b/>
          <w:bCs/>
          <w:color w:val="404040"/>
          <w:sz w:val="24"/>
          <w:szCs w:val="24"/>
        </w:rPr>
      </w:pPr>
      <w:r w:rsidRPr="00C42BA4">
        <w:rPr>
          <w:rFonts w:ascii="Arial" w:hAnsi="Arial" w:cs="Arial"/>
          <w:b/>
          <w:bCs/>
          <w:color w:val="404040"/>
          <w:sz w:val="24"/>
          <w:szCs w:val="24"/>
        </w:rPr>
        <w:t xml:space="preserve">En 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la agencia cuarta del  </w:t>
      </w:r>
      <w:r w:rsidRPr="00C42BA4">
        <w:rPr>
          <w:rFonts w:ascii="Arial" w:hAnsi="Arial" w:cs="Arial"/>
          <w:b/>
          <w:bCs/>
          <w:color w:val="404040"/>
          <w:sz w:val="24"/>
          <w:szCs w:val="24"/>
        </w:rPr>
        <w:t xml:space="preserve">XXI </w:t>
      </w:r>
      <w:r w:rsidR="00065E5D">
        <w:rPr>
          <w:rFonts w:ascii="Arial" w:hAnsi="Arial" w:cs="Arial"/>
          <w:b/>
          <w:bCs/>
          <w:color w:val="404040"/>
          <w:sz w:val="24"/>
          <w:szCs w:val="24"/>
        </w:rPr>
        <w:t>D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istrito </w:t>
      </w:r>
      <w:r w:rsidRPr="00C42BA4">
        <w:rPr>
          <w:rFonts w:ascii="Arial" w:hAnsi="Arial" w:cs="Arial"/>
          <w:b/>
          <w:bCs/>
          <w:color w:val="404040"/>
          <w:sz w:val="24"/>
          <w:szCs w:val="24"/>
        </w:rPr>
        <w:t>en Coatzacoalcos, Veracruz.</w:t>
      </w:r>
    </w:p>
    <w:p w:rsidR="00C42BA4" w:rsidRDefault="00C42BA4" w:rsidP="00065E5D">
      <w:pPr>
        <w:tabs>
          <w:tab w:val="left" w:pos="3420"/>
        </w:tabs>
        <w:spacing w:after="120" w:line="240" w:lineRule="auto"/>
        <w:ind w:right="-471"/>
        <w:rPr>
          <w:rFonts w:ascii="Arial" w:hAnsi="Arial" w:cs="Arial"/>
          <w:b/>
          <w:bCs/>
          <w:color w:val="404040"/>
          <w:sz w:val="24"/>
          <w:szCs w:val="24"/>
        </w:rPr>
      </w:pPr>
      <w:r w:rsidRPr="00C42BA4">
        <w:rPr>
          <w:rFonts w:ascii="Arial" w:hAnsi="Arial" w:cs="Arial"/>
          <w:b/>
          <w:bCs/>
          <w:color w:val="404040"/>
          <w:sz w:val="24"/>
          <w:szCs w:val="24"/>
        </w:rPr>
        <w:t xml:space="preserve"> De la Procuraduría General del Estado.</w:t>
      </w:r>
    </w:p>
    <w:p w:rsidR="00C42BA4" w:rsidRPr="00C42BA4" w:rsidRDefault="00C42BA4" w:rsidP="00065E5D">
      <w:pPr>
        <w:tabs>
          <w:tab w:val="left" w:pos="3420"/>
        </w:tabs>
        <w:spacing w:after="120" w:line="240" w:lineRule="auto"/>
        <w:ind w:right="-471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Año </w:t>
      </w:r>
      <w:r w:rsidRPr="00C42BA4">
        <w:rPr>
          <w:rFonts w:ascii="Arial" w:hAnsi="Arial" w:cs="Arial"/>
          <w:b/>
          <w:bCs/>
          <w:color w:val="404040"/>
          <w:sz w:val="24"/>
          <w:szCs w:val="24"/>
        </w:rPr>
        <w:t>Enero- 2012 – Noviembre 2015</w:t>
      </w:r>
    </w:p>
    <w:p w:rsidR="00C42BA4" w:rsidRPr="00C42BA4" w:rsidRDefault="00C42BA4" w:rsidP="00065E5D">
      <w:pPr>
        <w:tabs>
          <w:tab w:val="left" w:pos="3420"/>
        </w:tabs>
        <w:spacing w:after="120" w:line="240" w:lineRule="auto"/>
        <w:ind w:right="-471"/>
        <w:rPr>
          <w:rFonts w:ascii="Arial" w:hAnsi="Arial" w:cs="Arial"/>
          <w:b/>
          <w:bCs/>
          <w:color w:val="404040"/>
          <w:sz w:val="24"/>
          <w:szCs w:val="24"/>
        </w:rPr>
      </w:pPr>
      <w:r w:rsidRPr="00C42BA4">
        <w:rPr>
          <w:rFonts w:ascii="Arial" w:hAnsi="Arial" w:cs="Arial"/>
          <w:b/>
          <w:bCs/>
          <w:color w:val="404040"/>
          <w:sz w:val="24"/>
          <w:szCs w:val="24"/>
        </w:rPr>
        <w:t xml:space="preserve">OFICIAL SECRETARIA </w:t>
      </w:r>
    </w:p>
    <w:p w:rsidR="00C42BA4" w:rsidRPr="00C42BA4" w:rsidRDefault="00C42BA4" w:rsidP="00065E5D">
      <w:pPr>
        <w:tabs>
          <w:tab w:val="left" w:pos="3420"/>
        </w:tabs>
        <w:spacing w:after="120" w:line="240" w:lineRule="auto"/>
        <w:ind w:right="-471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En la Agencia tercera </w:t>
      </w:r>
      <w:r w:rsidRPr="00C42BA4">
        <w:rPr>
          <w:rFonts w:ascii="Arial" w:hAnsi="Arial" w:cs="Arial"/>
          <w:b/>
          <w:bCs/>
          <w:color w:val="404040"/>
          <w:sz w:val="24"/>
          <w:szCs w:val="24"/>
        </w:rPr>
        <w:t>del XXI Distrito Judicial en Minatitlán, Veracruz De la Procuraduría General del Estado.</w:t>
      </w:r>
    </w:p>
    <w:p w:rsidR="00C42BA4" w:rsidRPr="00C42BA4" w:rsidRDefault="00C42BA4" w:rsidP="00065E5D">
      <w:pPr>
        <w:tabs>
          <w:tab w:val="left" w:pos="3420"/>
        </w:tabs>
        <w:spacing w:after="120" w:line="240" w:lineRule="auto"/>
        <w:ind w:right="-471"/>
        <w:rPr>
          <w:rFonts w:ascii="Arial" w:hAnsi="Arial" w:cs="Arial"/>
          <w:b/>
          <w:bCs/>
          <w:color w:val="404040"/>
          <w:sz w:val="24"/>
          <w:szCs w:val="24"/>
        </w:rPr>
      </w:pPr>
      <w:r w:rsidRPr="00C42BA4">
        <w:rPr>
          <w:rFonts w:ascii="Arial" w:hAnsi="Arial" w:cs="Arial"/>
          <w:b/>
          <w:bCs/>
          <w:color w:val="404040"/>
          <w:sz w:val="24"/>
          <w:szCs w:val="24"/>
        </w:rPr>
        <w:t xml:space="preserve">AUXILIAR DE FISCAL </w:t>
      </w:r>
    </w:p>
    <w:p w:rsidR="00C42BA4" w:rsidRPr="00C42BA4" w:rsidRDefault="00C42BA4" w:rsidP="00065E5D">
      <w:pPr>
        <w:tabs>
          <w:tab w:val="left" w:pos="3420"/>
        </w:tabs>
        <w:spacing w:after="120" w:line="240" w:lineRule="auto"/>
        <w:ind w:right="-471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Año </w:t>
      </w:r>
      <w:r w:rsidRPr="00C42BA4">
        <w:rPr>
          <w:rFonts w:ascii="Arial" w:hAnsi="Arial" w:cs="Arial"/>
          <w:b/>
          <w:bCs/>
          <w:color w:val="404040"/>
          <w:sz w:val="24"/>
          <w:szCs w:val="24"/>
        </w:rPr>
        <w:t>Noviembre - 2015 –febrero 2020</w:t>
      </w:r>
    </w:p>
    <w:p w:rsidR="00BB2BF2" w:rsidRPr="00C42BA4" w:rsidRDefault="00C42BA4" w:rsidP="00065E5D">
      <w:pPr>
        <w:tabs>
          <w:tab w:val="left" w:pos="3420"/>
        </w:tabs>
        <w:spacing w:after="120" w:line="240" w:lineRule="auto"/>
        <w:ind w:right="-471"/>
        <w:rPr>
          <w:rFonts w:ascii="Arial" w:hAnsi="Arial" w:cs="Arial"/>
          <w:b/>
          <w:bCs/>
          <w:color w:val="404040"/>
          <w:sz w:val="24"/>
          <w:szCs w:val="24"/>
        </w:rPr>
      </w:pPr>
      <w:r w:rsidRPr="00C42BA4">
        <w:rPr>
          <w:rFonts w:ascii="Arial" w:hAnsi="Arial" w:cs="Arial"/>
          <w:b/>
          <w:bCs/>
          <w:color w:val="404040"/>
          <w:sz w:val="24"/>
          <w:szCs w:val="24"/>
        </w:rPr>
        <w:t xml:space="preserve">En la </w:t>
      </w:r>
      <w:r w:rsidR="00633E6B">
        <w:rPr>
          <w:rFonts w:ascii="Arial" w:hAnsi="Arial" w:cs="Arial"/>
          <w:b/>
          <w:bCs/>
          <w:color w:val="404040"/>
          <w:sz w:val="24"/>
          <w:szCs w:val="24"/>
        </w:rPr>
        <w:t xml:space="preserve"> sub </w:t>
      </w:r>
      <w:bookmarkStart w:id="0" w:name="_GoBack"/>
      <w:bookmarkEnd w:id="0"/>
      <w:r w:rsidRPr="00C42BA4">
        <w:rPr>
          <w:rFonts w:ascii="Arial" w:hAnsi="Arial" w:cs="Arial"/>
          <w:b/>
          <w:bCs/>
          <w:color w:val="404040"/>
          <w:sz w:val="24"/>
          <w:szCs w:val="24"/>
        </w:rPr>
        <w:t>Unidad Integral del XXI Distrito Judicial en Minatitlán, Veracruz</w:t>
      </w:r>
    </w:p>
    <w:p w:rsidR="00AB5916" w:rsidRDefault="00BA21B4" w:rsidP="00065E5D">
      <w:pPr>
        <w:autoSpaceDE w:val="0"/>
        <w:autoSpaceDN w:val="0"/>
        <w:adjustRightInd w:val="0"/>
        <w:spacing w:after="12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65E5D" w:rsidRPr="00BA21B4" w:rsidRDefault="00C42BA4" w:rsidP="00E133F1">
      <w:pPr>
        <w:tabs>
          <w:tab w:val="left" w:pos="3420"/>
        </w:tabs>
        <w:spacing w:after="120" w:line="240" w:lineRule="auto"/>
        <w:ind w:right="-469"/>
        <w:rPr>
          <w:sz w:val="24"/>
          <w:szCs w:val="24"/>
        </w:rPr>
      </w:pPr>
      <w:r w:rsidRPr="00065E5D">
        <w:rPr>
          <w:rFonts w:ascii="Arial" w:hAnsi="Arial" w:cs="Arial"/>
          <w:b/>
          <w:bCs/>
          <w:color w:val="404040"/>
          <w:sz w:val="24"/>
          <w:szCs w:val="24"/>
        </w:rPr>
        <w:t>Derecho penal y Constitucional</w:t>
      </w:r>
    </w:p>
    <w:sectPr w:rsidR="00065E5D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595" w:rsidRDefault="00231595" w:rsidP="00AB5916">
      <w:pPr>
        <w:spacing w:after="0" w:line="240" w:lineRule="auto"/>
      </w:pPr>
      <w:r>
        <w:separator/>
      </w:r>
    </w:p>
  </w:endnote>
  <w:endnote w:type="continuationSeparator" w:id="1">
    <w:p w:rsidR="00231595" w:rsidRDefault="0023159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595" w:rsidRDefault="00231595" w:rsidP="00AB5916">
      <w:pPr>
        <w:spacing w:after="0" w:line="240" w:lineRule="auto"/>
      </w:pPr>
      <w:r>
        <w:separator/>
      </w:r>
    </w:p>
  </w:footnote>
  <w:footnote w:type="continuationSeparator" w:id="1">
    <w:p w:rsidR="00231595" w:rsidRDefault="0023159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5E5D"/>
    <w:rsid w:val="00076A27"/>
    <w:rsid w:val="000D5363"/>
    <w:rsid w:val="000E2580"/>
    <w:rsid w:val="00196774"/>
    <w:rsid w:val="00231595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33E6B"/>
    <w:rsid w:val="006B643A"/>
    <w:rsid w:val="006C2CDA"/>
    <w:rsid w:val="00723B67"/>
    <w:rsid w:val="00726727"/>
    <w:rsid w:val="00785C57"/>
    <w:rsid w:val="00846235"/>
    <w:rsid w:val="008B2955"/>
    <w:rsid w:val="00A66637"/>
    <w:rsid w:val="00AB5916"/>
    <w:rsid w:val="00B55469"/>
    <w:rsid w:val="00BA21B4"/>
    <w:rsid w:val="00BB2BF2"/>
    <w:rsid w:val="00C42BA4"/>
    <w:rsid w:val="00CE7F12"/>
    <w:rsid w:val="00D03386"/>
    <w:rsid w:val="00DB2FA1"/>
    <w:rsid w:val="00DE2E01"/>
    <w:rsid w:val="00E133F1"/>
    <w:rsid w:val="00E71AD8"/>
    <w:rsid w:val="00EA5918"/>
    <w:rsid w:val="00F45FE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33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2020-11-30T03:58:00Z</cp:lastPrinted>
  <dcterms:created xsi:type="dcterms:W3CDTF">2020-12-31T02:58:00Z</dcterms:created>
  <dcterms:modified xsi:type="dcterms:W3CDTF">2020-12-31T02:58:00Z</dcterms:modified>
</cp:coreProperties>
</file>